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Lines="50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月份南京质量、环境和职业健康安全管理体系公开班报名回执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543"/>
        <w:gridCol w:w="1245"/>
        <w:gridCol w:w="432"/>
        <w:gridCol w:w="671"/>
        <w:gridCol w:w="842"/>
        <w:gridCol w:w="613"/>
        <w:gridCol w:w="652"/>
        <w:gridCol w:w="65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ISO45001</w:t>
            </w: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□单间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可在报到时缴纳现金，或在报到前一周将费用汇至指定账户（请注明培训费）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□现金 □汇款 □支票（仅限南京学员）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widowControl/>
        <w:spacing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任：朱  剑  13851864266（微信）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 系 人：朱  剑  13851864266、卢裕坡  13584035580、赵小飞  13951624563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/52336033      </w:t>
      </w:r>
      <w:r>
        <w:rPr>
          <w:rFonts w:hint="eastAsia" w:ascii="楷体" w:hAnsi="楷体" w:eastAsia="楷体" w:cs="宋体"/>
          <w:sz w:val="24"/>
        </w:rPr>
        <w:t>传真：</w:t>
      </w:r>
      <w:r>
        <w:rPr>
          <w:rFonts w:ascii="楷体" w:hAnsi="楷体" w:eastAsia="楷体" w:cs="宋体"/>
          <w:sz w:val="24"/>
        </w:rPr>
        <w:t>025-</w:t>
      </w:r>
      <w:r>
        <w:rPr>
          <w:rFonts w:hint="eastAsia" w:ascii="楷体" w:hAnsi="楷体" w:eastAsia="楷体" w:cs="宋体"/>
          <w:sz w:val="24"/>
        </w:rPr>
        <w:t>52336033</w:t>
      </w:r>
    </w:p>
    <w:p>
      <w:pPr>
        <w:ind w:firstLine="361" w:firstLineChars="150"/>
        <w:rPr>
          <w:rStyle w:val="12"/>
          <w:rFonts w:ascii="Arial" w:hAnsi="宋体" w:cs="Arial"/>
          <w:u w:val="none"/>
        </w:rPr>
      </w:pPr>
      <w:r>
        <w:rPr>
          <w:rFonts w:ascii="宋体" w:hAnsi="宋体" w:cs="宋体"/>
          <w:b/>
          <w:sz w:val="24"/>
        </w:rPr>
        <w:t>E</w:t>
      </w:r>
      <w:r>
        <w:rPr>
          <w:rFonts w:ascii="宋体" w:cs="宋体"/>
          <w:b/>
          <w:sz w:val="24"/>
        </w:rPr>
        <w:t>-</w:t>
      </w:r>
      <w:r>
        <w:rPr>
          <w:rFonts w:ascii="宋体" w:hAnsi="宋体" w:cs="宋体"/>
          <w:b/>
          <w:sz w:val="24"/>
        </w:rPr>
        <w:t>mail</w:t>
      </w:r>
      <w:r>
        <w:rPr>
          <w:rFonts w:hint="eastAsia" w:ascii="宋体" w:hAnsi="宋体" w:cs="宋体"/>
          <w:b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Style w:val="12"/>
          <w:rFonts w:ascii="Arial" w:hAnsi="宋体" w:cs="Arial"/>
        </w:rPr>
        <w:t>cqm84636950@163.com</w:t>
      </w:r>
      <w:r>
        <w:rPr>
          <w:rStyle w:val="12"/>
          <w:rFonts w:ascii="Arial" w:hAnsi="宋体" w:cs="Arial"/>
        </w:rPr>
        <w:fldChar w:fldCharType="end"/>
      </w:r>
      <w:r>
        <w:rPr>
          <w:rFonts w:hint="eastAsia"/>
        </w:rPr>
        <w:t xml:space="preserve">           QQ：1105967894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  <w:r>
        <w:rPr>
          <w:rFonts w:ascii="宋体" w:cs="宋体"/>
          <w:b/>
          <w:sz w:val="24"/>
        </w:rPr>
        <w:br w:type="page"/>
      </w:r>
    </w:p>
    <w:p>
      <w:pPr>
        <w:spacing w:line="440" w:lineRule="exact"/>
        <w:jc w:val="left"/>
        <w:rPr>
          <w:rFonts w:ascii="宋体" w:cs="宋体"/>
          <w:b/>
          <w:sz w:val="24"/>
        </w:rPr>
      </w:pPr>
      <w:r>
        <w:rPr>
          <w:rFonts w:hint="eastAsia" w:ascii="宋体" w:cs="宋体"/>
          <w:b/>
          <w:sz w:val="24"/>
        </w:rPr>
        <w:t>附件2：</w:t>
      </w:r>
    </w:p>
    <w:p>
      <w:pPr>
        <w:spacing w:line="440" w:lineRule="exact"/>
        <w:jc w:val="left"/>
        <w:rPr>
          <w:rFonts w:ascii="宋体" w:cs="宋体"/>
          <w:sz w:val="22"/>
          <w:szCs w:val="22"/>
        </w:rPr>
      </w:pPr>
      <w:r>
        <w:rPr>
          <w:rFonts w:hint="eastAsia" w:ascii="宋体" w:cs="宋体"/>
          <w:sz w:val="22"/>
          <w:szCs w:val="22"/>
        </w:rPr>
        <w:t>方圆标志认证集团江苏有限公司，地址：南京市鼓楼区洪庙巷19号，交通路线如下：</w:t>
      </w:r>
    </w:p>
    <w:p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>
        <w:rPr>
          <w:rFonts w:hint="eastAsia" w:ascii="宋体" w:cs="宋体"/>
          <w:sz w:val="22"/>
          <w:szCs w:val="22"/>
        </w:rPr>
        <w:t>1、公交路线：可乘公交至铁路北街站、福建路站、南医大二附院东院站、三牌楼大街北站后步行到达洪庙巷19号。铁路北街站乘78路、117路；福建路站乘13路、42路、72路、117路、143路、510路；南医大二附院东院站乘31路、32路、100路；三牌楼大街北站乘13路、32路、42路、78路；</w:t>
      </w:r>
    </w:p>
    <w:p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>
        <w:rPr>
          <w:rFonts w:hint="eastAsia" w:ascii="宋体" w:cs="宋体"/>
          <w:sz w:val="22"/>
          <w:szCs w:val="22"/>
        </w:rPr>
        <w:t>2、地铁路线：地铁1号线在模范马路站下4号口出，转乘公交117路、32路至福建路下步行；地铁3号线在新庄站下3号口出，转乘公交143路至福建路下步行至我公司；</w:t>
      </w:r>
    </w:p>
    <w:p>
      <w:pPr>
        <w:spacing w:beforeLines="100" w:line="440" w:lineRule="exact"/>
        <w:jc w:val="left"/>
        <w:rPr>
          <w:rFonts w:ascii="宋体" w:cs="宋体"/>
          <w:sz w:val="22"/>
          <w:szCs w:val="22"/>
        </w:rPr>
      </w:pPr>
      <w:r>
        <w:rPr>
          <w:rFonts w:hint="eastAsia" w:ascii="宋体" w:cs="宋体"/>
          <w:sz w:val="22"/>
          <w:szCs w:val="22"/>
        </w:rPr>
        <w:t>3、南京站、南京南站方向可选乘地铁1号线；南京长途东站可选乘公交路线，乘坐10路车在金桥市场站下车，转乘13路、42路、72路在福建路下步行至我公司。</w:t>
      </w:r>
    </w:p>
    <w:p>
      <w:pPr>
        <w:spacing w:beforeLines="100" w:line="160" w:lineRule="exact"/>
        <w:jc w:val="left"/>
        <w:rPr>
          <w:rFonts w:ascii="宋体" w:cs="宋体"/>
          <w:sz w:val="22"/>
          <w:szCs w:val="22"/>
        </w:rPr>
      </w:pPr>
      <w:r>
        <w:rPr>
          <w:rFonts w:hint="eastAsia" w:ascii="宋体" w:cs="宋体"/>
          <w:b/>
          <w:sz w:val="22"/>
          <w:szCs w:val="22"/>
          <w:shd w:val="pct10" w:color="auto" w:fill="FFFFFF"/>
        </w:rPr>
        <w:t>住宿宾馆:</w:t>
      </w:r>
      <w:r>
        <w:rPr>
          <w:rFonts w:hint="eastAsia" w:ascii="宋体" w:cs="宋体"/>
          <w:sz w:val="22"/>
          <w:szCs w:val="22"/>
        </w:rPr>
        <w:t>南京市鼓楼区铁路北街128号(南京财经大学培训中心)</w:t>
      </w:r>
    </w:p>
    <w:p>
      <w:pPr>
        <w:spacing w:beforeLines="100" w:line="160" w:lineRule="exact"/>
        <w:ind w:firstLine="990" w:firstLineChars="450"/>
        <w:jc w:val="left"/>
        <w:rPr>
          <w:rFonts w:ascii="宋体" w:cs="宋体"/>
          <w:sz w:val="22"/>
          <w:szCs w:val="22"/>
        </w:rPr>
      </w:pPr>
      <w:r>
        <w:rPr>
          <w:rFonts w:ascii="宋体" w:cs="宋体"/>
          <w:sz w:val="22"/>
          <w:szCs w:val="22"/>
        </w:rPr>
        <w:t>格林豪泰青皮树酒店</w:t>
      </w:r>
      <w:r>
        <w:rPr>
          <w:rFonts w:hint="eastAsia" w:ascii="宋体" w:cs="宋体"/>
          <w:sz w:val="22"/>
          <w:szCs w:val="22"/>
        </w:rPr>
        <w:t>（福建路</w:t>
      </w:r>
      <w:r>
        <w:rPr>
          <w:rFonts w:ascii="宋体" w:cs="宋体"/>
          <w:sz w:val="22"/>
          <w:szCs w:val="22"/>
        </w:rPr>
        <w:t>店</w:t>
      </w:r>
      <w:r>
        <w:rPr>
          <w:rFonts w:hint="eastAsia" w:ascii="宋体" w:cs="宋体"/>
          <w:sz w:val="22"/>
          <w:szCs w:val="22"/>
        </w:rPr>
        <w:t>）（可选）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宋体" w:cs="宋体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93345</wp:posOffset>
            </wp:positionV>
            <wp:extent cx="5078095" cy="5076825"/>
            <wp:effectExtent l="1905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jc w:val="left"/>
        <w:rPr>
          <w:rFonts w:ascii="楷体" w:hAnsi="楷体" w:eastAsia="楷体"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2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27A89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D0841"/>
    <w:rsid w:val="000D0BCC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7993"/>
    <w:rsid w:val="00120BBA"/>
    <w:rsid w:val="00122153"/>
    <w:rsid w:val="00131FCA"/>
    <w:rsid w:val="00132578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4C58"/>
    <w:rsid w:val="002A55A2"/>
    <w:rsid w:val="002B102A"/>
    <w:rsid w:val="002C2D52"/>
    <w:rsid w:val="002E161B"/>
    <w:rsid w:val="002F035D"/>
    <w:rsid w:val="002F11BE"/>
    <w:rsid w:val="0031540D"/>
    <w:rsid w:val="00317088"/>
    <w:rsid w:val="00323F4B"/>
    <w:rsid w:val="003241E6"/>
    <w:rsid w:val="00325489"/>
    <w:rsid w:val="003335F2"/>
    <w:rsid w:val="00335034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65FA"/>
    <w:rsid w:val="003C2915"/>
    <w:rsid w:val="003C64A0"/>
    <w:rsid w:val="003D0EC8"/>
    <w:rsid w:val="003D580B"/>
    <w:rsid w:val="003E5FBA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E5C77"/>
    <w:rsid w:val="004F21E3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0FE"/>
    <w:rsid w:val="005B6A24"/>
    <w:rsid w:val="005B6BA0"/>
    <w:rsid w:val="005D6138"/>
    <w:rsid w:val="005D7980"/>
    <w:rsid w:val="005E286D"/>
    <w:rsid w:val="005E565F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220BF"/>
    <w:rsid w:val="0062321B"/>
    <w:rsid w:val="00630C84"/>
    <w:rsid w:val="006324FD"/>
    <w:rsid w:val="0063776B"/>
    <w:rsid w:val="0064058F"/>
    <w:rsid w:val="0064719A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45E9"/>
    <w:rsid w:val="00697410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2859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A0594"/>
    <w:rsid w:val="007A17B4"/>
    <w:rsid w:val="007B174C"/>
    <w:rsid w:val="007B59CF"/>
    <w:rsid w:val="007B710A"/>
    <w:rsid w:val="007C78FC"/>
    <w:rsid w:val="007D12FF"/>
    <w:rsid w:val="007D18FB"/>
    <w:rsid w:val="007D32F6"/>
    <w:rsid w:val="007D344C"/>
    <w:rsid w:val="007D7FCD"/>
    <w:rsid w:val="007E50B5"/>
    <w:rsid w:val="007E7230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7DF1"/>
    <w:rsid w:val="008D349D"/>
    <w:rsid w:val="008D3D33"/>
    <w:rsid w:val="008E5087"/>
    <w:rsid w:val="008F341B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650"/>
    <w:rsid w:val="009D5B30"/>
    <w:rsid w:val="009E22FD"/>
    <w:rsid w:val="009E4A1E"/>
    <w:rsid w:val="009E52FF"/>
    <w:rsid w:val="009F2373"/>
    <w:rsid w:val="009F64AF"/>
    <w:rsid w:val="00A01A7E"/>
    <w:rsid w:val="00A053EB"/>
    <w:rsid w:val="00A054D9"/>
    <w:rsid w:val="00A060FD"/>
    <w:rsid w:val="00A10B97"/>
    <w:rsid w:val="00A23980"/>
    <w:rsid w:val="00A26668"/>
    <w:rsid w:val="00A26831"/>
    <w:rsid w:val="00A311B2"/>
    <w:rsid w:val="00A34233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B0E"/>
    <w:rsid w:val="00A90292"/>
    <w:rsid w:val="00A91C6F"/>
    <w:rsid w:val="00A967D8"/>
    <w:rsid w:val="00AA1678"/>
    <w:rsid w:val="00AA17C3"/>
    <w:rsid w:val="00AA23B7"/>
    <w:rsid w:val="00AC0B7D"/>
    <w:rsid w:val="00AC1E67"/>
    <w:rsid w:val="00AC577B"/>
    <w:rsid w:val="00AD7CDF"/>
    <w:rsid w:val="00AF189C"/>
    <w:rsid w:val="00AF713F"/>
    <w:rsid w:val="00B0129D"/>
    <w:rsid w:val="00B039C6"/>
    <w:rsid w:val="00B068E3"/>
    <w:rsid w:val="00B15568"/>
    <w:rsid w:val="00B231AD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86180"/>
    <w:rsid w:val="00B9008C"/>
    <w:rsid w:val="00B94DEE"/>
    <w:rsid w:val="00B97DBC"/>
    <w:rsid w:val="00BA06FD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2006"/>
    <w:rsid w:val="00BD4483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4E2"/>
    <w:rsid w:val="00C078D9"/>
    <w:rsid w:val="00C1037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62D0"/>
    <w:rsid w:val="00CA7436"/>
    <w:rsid w:val="00CB0E77"/>
    <w:rsid w:val="00CB0F79"/>
    <w:rsid w:val="00CB587C"/>
    <w:rsid w:val="00CB7BE4"/>
    <w:rsid w:val="00CC124E"/>
    <w:rsid w:val="00CC1A16"/>
    <w:rsid w:val="00CC584D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A31EC"/>
    <w:rsid w:val="00DA4991"/>
    <w:rsid w:val="00DB201B"/>
    <w:rsid w:val="00DB3100"/>
    <w:rsid w:val="00DB6258"/>
    <w:rsid w:val="00DC03D8"/>
    <w:rsid w:val="00DC4DD7"/>
    <w:rsid w:val="00DD4B7E"/>
    <w:rsid w:val="00DD5280"/>
    <w:rsid w:val="00DD5AD1"/>
    <w:rsid w:val="00DD6A92"/>
    <w:rsid w:val="00DE30B1"/>
    <w:rsid w:val="00DE3356"/>
    <w:rsid w:val="00DE378C"/>
    <w:rsid w:val="00DF0457"/>
    <w:rsid w:val="00DF1798"/>
    <w:rsid w:val="00DF43B3"/>
    <w:rsid w:val="00DF708B"/>
    <w:rsid w:val="00E00132"/>
    <w:rsid w:val="00E018F3"/>
    <w:rsid w:val="00E021E1"/>
    <w:rsid w:val="00E076D9"/>
    <w:rsid w:val="00E1298E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42D23"/>
    <w:rsid w:val="00E45E57"/>
    <w:rsid w:val="00E47A1A"/>
    <w:rsid w:val="00E54DEF"/>
    <w:rsid w:val="00E55AC2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02791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3418F"/>
    <w:rsid w:val="00F42874"/>
    <w:rsid w:val="00F43DDE"/>
    <w:rsid w:val="00F43F86"/>
    <w:rsid w:val="00F5178C"/>
    <w:rsid w:val="00F553E7"/>
    <w:rsid w:val="00F572BE"/>
    <w:rsid w:val="00F72424"/>
    <w:rsid w:val="00F8078E"/>
    <w:rsid w:val="00F9568C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4B2C"/>
    <w:rsid w:val="00FF4F25"/>
    <w:rsid w:val="00FF51E0"/>
    <w:rsid w:val="0E0F0D94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C71CF-F6AA-4C34-ADAE-AA87B7CEF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1847</Words>
  <Characters>1104</Characters>
  <Lines>9</Lines>
  <Paragraphs>5</Paragraphs>
  <TotalTime>127</TotalTime>
  <ScaleCrop>false</ScaleCrop>
  <LinksUpToDate>false</LinksUpToDate>
  <CharactersWithSpaces>2946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2018-12-03T06:57:00Z</dcterms:created>
  <dc:creator>朱剑</dc:creator>
  <cp:lastModifiedBy>大头</cp:lastModifiedBy>
  <cp:lastPrinted>2019-02-25T08:27:00Z</cp:lastPrinted>
  <dcterms:modified xsi:type="dcterms:W3CDTF">2019-06-05T01:31:06Z</dcterms:modified>
  <dc:subject>内审员培训</dc:subject>
  <dc:title>方圆标志认证集团江苏有限公司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